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2381" w14:textId="3B8BFA1A" w:rsidR="00893AD5" w:rsidRDefault="00893AD5" w:rsidP="00893AD5">
      <w:pPr>
        <w:pStyle w:val="3"/>
        <w:jc w:val="center"/>
        <w:rPr>
          <w:b/>
          <w:szCs w:val="20"/>
        </w:rPr>
      </w:pPr>
      <w:r>
        <w:rPr>
          <w:b/>
        </w:rPr>
        <w:t xml:space="preserve">Совет сельского поселения </w:t>
      </w:r>
      <w:r w:rsidR="003E46E1">
        <w:rPr>
          <w:b/>
        </w:rPr>
        <w:t>Бадряшевский</w:t>
      </w:r>
      <w:r>
        <w:rPr>
          <w:b/>
        </w:rPr>
        <w:t xml:space="preserve"> сельсовет муниципального района Татышлинский район </w:t>
      </w:r>
    </w:p>
    <w:p w14:paraId="7FE356EF" w14:textId="5AE8200A" w:rsidR="00893AD5" w:rsidRDefault="00893AD5" w:rsidP="003E46E1">
      <w:pPr>
        <w:pStyle w:val="3"/>
        <w:tabs>
          <w:tab w:val="center" w:pos="4895"/>
          <w:tab w:val="right" w:pos="9071"/>
        </w:tabs>
        <w:rPr>
          <w:b/>
        </w:rPr>
      </w:pPr>
      <w:r>
        <w:rPr>
          <w:b/>
        </w:rPr>
        <w:tab/>
        <w:t xml:space="preserve">Республики Башкортостан </w:t>
      </w:r>
      <w:r>
        <w:rPr>
          <w:b/>
          <w:lang w:val="en-US"/>
        </w:rPr>
        <w:t>XXVIII</w:t>
      </w:r>
      <w:r>
        <w:rPr>
          <w:b/>
        </w:rPr>
        <w:t xml:space="preserve"> созыв                                                                    </w:t>
      </w:r>
    </w:p>
    <w:p w14:paraId="3288D051" w14:textId="77777777" w:rsidR="003E46E1" w:rsidRDefault="003E46E1" w:rsidP="00A97C5B">
      <w:pPr>
        <w:pStyle w:val="3"/>
        <w:tabs>
          <w:tab w:val="left" w:pos="8180"/>
        </w:tabs>
        <w:jc w:val="center"/>
        <w:rPr>
          <w:b/>
        </w:rPr>
      </w:pPr>
    </w:p>
    <w:p w14:paraId="4F8B0715" w14:textId="16220790" w:rsidR="00893AD5" w:rsidRDefault="00A97C5B" w:rsidP="00A97C5B">
      <w:pPr>
        <w:pStyle w:val="3"/>
        <w:tabs>
          <w:tab w:val="left" w:pos="8180"/>
        </w:tabs>
        <w:jc w:val="center"/>
        <w:rPr>
          <w:b/>
        </w:rPr>
      </w:pPr>
      <w:r>
        <w:rPr>
          <w:b/>
        </w:rPr>
        <w:t xml:space="preserve">РЕШЕНИЕ </w:t>
      </w:r>
    </w:p>
    <w:p w14:paraId="3F1C7F40" w14:textId="77777777" w:rsidR="00A97C5B" w:rsidRDefault="00A97C5B" w:rsidP="00A97C5B">
      <w:pPr>
        <w:pStyle w:val="3"/>
        <w:tabs>
          <w:tab w:val="left" w:pos="8180"/>
        </w:tabs>
        <w:jc w:val="center"/>
        <w:rPr>
          <w:b/>
        </w:rPr>
      </w:pPr>
    </w:p>
    <w:p w14:paraId="239B9F00" w14:textId="77777777" w:rsidR="00893AD5" w:rsidRDefault="00893AD5" w:rsidP="00893AD5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</w:rPr>
      </w:pPr>
      <w:r w:rsidRPr="003A17DE">
        <w:rPr>
          <w:b/>
          <w:bCs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</w:t>
      </w:r>
    </w:p>
    <w:p w14:paraId="242F8BD5" w14:textId="77777777" w:rsidR="00893AD5" w:rsidRDefault="00893AD5" w:rsidP="00893AD5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</w:rPr>
      </w:pPr>
      <w:r w:rsidRPr="003A17DE">
        <w:rPr>
          <w:b/>
          <w:bCs/>
          <w:sz w:val="28"/>
          <w:szCs w:val="28"/>
        </w:rPr>
        <w:t xml:space="preserve">инициативных проектов </w:t>
      </w:r>
      <w:r>
        <w:rPr>
          <w:b/>
          <w:bCs/>
          <w:sz w:val="28"/>
          <w:szCs w:val="28"/>
        </w:rPr>
        <w:t xml:space="preserve">на территории сельского поселения </w:t>
      </w:r>
    </w:p>
    <w:p w14:paraId="06CD6DF2" w14:textId="40A60148" w:rsidR="00893AD5" w:rsidRDefault="003E46E1" w:rsidP="00E34BC4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  <w:r>
        <w:rPr>
          <w:b/>
          <w:bCs/>
          <w:sz w:val="28"/>
          <w:szCs w:val="28"/>
        </w:rPr>
        <w:t>Бадряшевский</w:t>
      </w:r>
      <w:r w:rsidR="00893AD5">
        <w:rPr>
          <w:b/>
          <w:bCs/>
          <w:sz w:val="28"/>
          <w:szCs w:val="28"/>
        </w:rPr>
        <w:t xml:space="preserve"> сельсовет</w:t>
      </w:r>
      <w:r w:rsidR="00E34BC4">
        <w:rPr>
          <w:b/>
          <w:color w:val="22272F"/>
          <w:sz w:val="28"/>
          <w:szCs w:val="28"/>
          <w:lang w:bidi="ar-SA"/>
        </w:rPr>
        <w:t xml:space="preserve"> </w:t>
      </w:r>
      <w:r w:rsidR="00E34BC4" w:rsidRPr="00AA003A">
        <w:rPr>
          <w:b/>
          <w:color w:val="22272F"/>
          <w:sz w:val="28"/>
          <w:szCs w:val="28"/>
          <w:lang w:bidi="ar-SA"/>
        </w:rPr>
        <w:t xml:space="preserve">муниципального района </w:t>
      </w:r>
    </w:p>
    <w:p w14:paraId="049C1396" w14:textId="53556811" w:rsidR="00E34BC4" w:rsidRDefault="00E34BC4" w:rsidP="00E34BC4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  <w:r>
        <w:rPr>
          <w:b/>
          <w:color w:val="22272F"/>
          <w:sz w:val="28"/>
          <w:szCs w:val="28"/>
          <w:lang w:bidi="ar-SA"/>
        </w:rPr>
        <w:t>Татышлинс</w:t>
      </w:r>
      <w:r w:rsidRPr="00AA003A">
        <w:rPr>
          <w:b/>
          <w:color w:val="22272F"/>
          <w:sz w:val="28"/>
          <w:szCs w:val="28"/>
          <w:lang w:bidi="ar-SA"/>
        </w:rPr>
        <w:t>кий район</w:t>
      </w:r>
      <w:r w:rsidR="00893AD5">
        <w:rPr>
          <w:b/>
          <w:color w:val="22272F"/>
          <w:sz w:val="28"/>
          <w:szCs w:val="28"/>
          <w:lang w:bidi="ar-SA"/>
        </w:rPr>
        <w:t xml:space="preserve"> </w:t>
      </w:r>
      <w:r w:rsidRPr="00AA003A">
        <w:rPr>
          <w:b/>
          <w:color w:val="22272F"/>
          <w:sz w:val="28"/>
          <w:szCs w:val="28"/>
          <w:lang w:bidi="ar-SA"/>
        </w:rPr>
        <w:t>Республики Башкортостан</w:t>
      </w:r>
    </w:p>
    <w:p w14:paraId="1A105C39" w14:textId="77777777" w:rsidR="00F544C2" w:rsidRDefault="00F544C2" w:rsidP="00E34BC4">
      <w:pPr>
        <w:pStyle w:val="1"/>
        <w:shd w:val="clear" w:color="auto" w:fill="auto"/>
        <w:spacing w:before="0"/>
        <w:ind w:left="180" w:firstLine="0"/>
      </w:pPr>
    </w:p>
    <w:p w14:paraId="68FAA2BE" w14:textId="5DB1F18C" w:rsidR="00E34BC4" w:rsidRDefault="00E34BC4" w:rsidP="00E34BC4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основании </w:t>
      </w:r>
      <w:hyperlink r:id="rId7" w:anchor="/document/186367/entry/29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 30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 Федерального закона от 06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октября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2003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года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№ 131-ФЗ «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равления в Российской Федерации», в соответствии со </w:t>
      </w:r>
      <w:hyperlink r:id="rId8" w:anchor="/document/17715894/entry/12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14, 15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Устава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r w:rsidR="003E46E1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Бадряшевский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Татышлинский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Совет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сельского поселения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  <w:t>решил:</w:t>
      </w:r>
    </w:p>
    <w:p w14:paraId="7343A37A" w14:textId="3AA6C089" w:rsidR="00E34BC4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Утвердить </w:t>
      </w:r>
      <w:hyperlink r:id="rId9" w:anchor="/document/17770994/entry/1000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 порядке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назначения и проведения собраний, конференций граждан (собраний делегатов)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в целях рассмотрения и обсуждения вопросов внесения инициативных проектов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r w:rsidR="003E46E1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Бадряшевский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Татышлинский район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(прил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ожение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).</w:t>
      </w:r>
    </w:p>
    <w:p w14:paraId="04E36740" w14:textId="5376CDEC" w:rsidR="00E34BC4" w:rsidRPr="00196550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Разместить настоящее решение на информационном стенде и официальном сайте администрации сельского поселения </w:t>
      </w:r>
      <w:r w:rsidR="003E46E1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Бадряшевский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Татышлинский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район Республики Башкортостан.</w:t>
      </w:r>
    </w:p>
    <w:p w14:paraId="22FCB355" w14:textId="00AEAF35" w:rsidR="00E34BC4" w:rsidRPr="00196550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Контроль за исполнением решения возложить на постоянную комиссию по социально-гуманитарным вопросам.</w:t>
      </w:r>
    </w:p>
    <w:p w14:paraId="4D002821" w14:textId="77777777" w:rsidR="00F544C2" w:rsidRDefault="00F544C2" w:rsidP="00E34BC4">
      <w:pPr>
        <w:pStyle w:val="1"/>
        <w:shd w:val="clear" w:color="auto" w:fill="auto"/>
        <w:spacing w:before="0"/>
        <w:ind w:left="180" w:firstLine="0"/>
      </w:pPr>
    </w:p>
    <w:p w14:paraId="6CF72B5F" w14:textId="77777777" w:rsidR="00893AD5" w:rsidRDefault="00893AD5" w:rsidP="00893AD5">
      <w:pPr>
        <w:pStyle w:val="3"/>
      </w:pPr>
      <w:bookmarkStart w:id="0" w:name="_Hlk47970741"/>
    </w:p>
    <w:p w14:paraId="028724C5" w14:textId="310D7967" w:rsidR="00893AD5" w:rsidRPr="00BA1949" w:rsidRDefault="00893AD5" w:rsidP="00893AD5">
      <w:pPr>
        <w:pStyle w:val="3"/>
      </w:pPr>
      <w:r w:rsidRPr="00BA1949">
        <w:t>Глава сельского поселения</w:t>
      </w:r>
    </w:p>
    <w:p w14:paraId="159A5D9B" w14:textId="535435E0" w:rsidR="00893AD5" w:rsidRDefault="003E46E1" w:rsidP="00893AD5">
      <w:pPr>
        <w:pStyle w:val="3"/>
      </w:pPr>
      <w:r>
        <w:t>Бадряшевский</w:t>
      </w:r>
      <w:r w:rsidR="00893AD5" w:rsidRPr="00BA1949">
        <w:t xml:space="preserve"> сельсовет</w:t>
      </w:r>
    </w:p>
    <w:p w14:paraId="5E05B416" w14:textId="77777777" w:rsidR="00893AD5" w:rsidRDefault="00893AD5" w:rsidP="00893AD5">
      <w:pPr>
        <w:pStyle w:val="3"/>
      </w:pPr>
      <w:r>
        <w:t>муниципального района</w:t>
      </w:r>
    </w:p>
    <w:p w14:paraId="1BDAAA5A" w14:textId="77777777" w:rsidR="00893AD5" w:rsidRDefault="00893AD5" w:rsidP="00893AD5">
      <w:pPr>
        <w:pStyle w:val="3"/>
      </w:pPr>
      <w:r>
        <w:t>Татышлинский район</w:t>
      </w:r>
    </w:p>
    <w:p w14:paraId="2EC609ED" w14:textId="46DF3690" w:rsidR="00893AD5" w:rsidRPr="00BA1949" w:rsidRDefault="00893AD5" w:rsidP="00893AD5">
      <w:pPr>
        <w:pStyle w:val="3"/>
      </w:pPr>
      <w:r>
        <w:t>Республики Башкортостан</w:t>
      </w:r>
      <w:r w:rsidRPr="00BA1949">
        <w:t xml:space="preserve">:                                    </w:t>
      </w:r>
      <w:r w:rsidR="003E46E1">
        <w:t>Р.Р. Шайнуров</w:t>
      </w:r>
    </w:p>
    <w:p w14:paraId="7E778AA8" w14:textId="77777777" w:rsidR="00893AD5" w:rsidRDefault="00893AD5" w:rsidP="00893AD5">
      <w:pPr>
        <w:pStyle w:val="3"/>
        <w:rPr>
          <w:i/>
          <w:iCs/>
        </w:rPr>
      </w:pPr>
    </w:p>
    <w:p w14:paraId="4B0F4CC3" w14:textId="77777777" w:rsidR="00893AD5" w:rsidRDefault="00893AD5" w:rsidP="00893AD5">
      <w:pPr>
        <w:pStyle w:val="3"/>
        <w:rPr>
          <w:i/>
          <w:iCs/>
        </w:rPr>
      </w:pPr>
    </w:p>
    <w:p w14:paraId="2500A6E3" w14:textId="77777777" w:rsidR="00893AD5" w:rsidRDefault="00893AD5" w:rsidP="00893AD5">
      <w:pPr>
        <w:pStyle w:val="3"/>
        <w:rPr>
          <w:i/>
          <w:iCs/>
        </w:rPr>
      </w:pPr>
    </w:p>
    <w:p w14:paraId="67936E60" w14:textId="74886474" w:rsidR="00893AD5" w:rsidRPr="003E46E1" w:rsidRDefault="003E46E1" w:rsidP="00893AD5">
      <w:pPr>
        <w:pStyle w:val="3"/>
        <w:rPr>
          <w:i/>
          <w:iCs/>
          <w:sz w:val="24"/>
          <w:szCs w:val="24"/>
        </w:rPr>
      </w:pPr>
      <w:r w:rsidRPr="003E46E1">
        <w:rPr>
          <w:i/>
          <w:iCs/>
          <w:sz w:val="24"/>
          <w:szCs w:val="24"/>
        </w:rPr>
        <w:t>д.Бадряшево</w:t>
      </w:r>
    </w:p>
    <w:p w14:paraId="1DFE45D3" w14:textId="1CB89EF2" w:rsidR="00893AD5" w:rsidRPr="003E46E1" w:rsidRDefault="00893AD5" w:rsidP="00893AD5">
      <w:pPr>
        <w:pStyle w:val="3"/>
        <w:rPr>
          <w:i/>
          <w:iCs/>
          <w:sz w:val="24"/>
          <w:szCs w:val="24"/>
        </w:rPr>
      </w:pPr>
      <w:r w:rsidRPr="003E46E1">
        <w:rPr>
          <w:i/>
          <w:iCs/>
          <w:sz w:val="24"/>
          <w:szCs w:val="24"/>
        </w:rPr>
        <w:t>«</w:t>
      </w:r>
      <w:r w:rsidR="00AB1BB9" w:rsidRPr="003E46E1">
        <w:rPr>
          <w:i/>
          <w:iCs/>
          <w:sz w:val="24"/>
          <w:szCs w:val="24"/>
        </w:rPr>
        <w:t>12</w:t>
      </w:r>
      <w:r w:rsidRPr="003E46E1">
        <w:rPr>
          <w:i/>
          <w:iCs/>
          <w:sz w:val="24"/>
          <w:szCs w:val="24"/>
        </w:rPr>
        <w:t xml:space="preserve">» </w:t>
      </w:r>
      <w:r w:rsidR="00AB1BB9" w:rsidRPr="003E46E1">
        <w:rPr>
          <w:i/>
          <w:iCs/>
          <w:sz w:val="24"/>
          <w:szCs w:val="24"/>
        </w:rPr>
        <w:t>но</w:t>
      </w:r>
      <w:r w:rsidRPr="003E46E1">
        <w:rPr>
          <w:i/>
          <w:iCs/>
          <w:sz w:val="24"/>
          <w:szCs w:val="24"/>
        </w:rPr>
        <w:t>ября 2021 года</w:t>
      </w:r>
    </w:p>
    <w:p w14:paraId="3EC9672D" w14:textId="0E1E1212" w:rsidR="00893AD5" w:rsidRPr="003E46E1" w:rsidRDefault="00893AD5" w:rsidP="00893AD5">
      <w:pPr>
        <w:pStyle w:val="3"/>
        <w:rPr>
          <w:i/>
          <w:iCs/>
          <w:sz w:val="24"/>
          <w:szCs w:val="24"/>
        </w:rPr>
      </w:pPr>
      <w:r w:rsidRPr="003E46E1">
        <w:rPr>
          <w:i/>
          <w:iCs/>
          <w:sz w:val="24"/>
          <w:szCs w:val="24"/>
        </w:rPr>
        <w:t>№</w:t>
      </w:r>
      <w:r w:rsidR="000C2D76">
        <w:rPr>
          <w:i/>
          <w:iCs/>
          <w:sz w:val="24"/>
          <w:szCs w:val="24"/>
        </w:rPr>
        <w:t>158</w:t>
      </w:r>
      <w:r w:rsidRPr="003E46E1">
        <w:rPr>
          <w:i/>
          <w:iCs/>
          <w:sz w:val="24"/>
          <w:szCs w:val="24"/>
        </w:rPr>
        <w:t>.</w:t>
      </w:r>
      <w:bookmarkEnd w:id="0"/>
    </w:p>
    <w:p w14:paraId="168687CC" w14:textId="77777777" w:rsidR="00893AD5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                                       </w:t>
      </w:r>
    </w:p>
    <w:p w14:paraId="23C8751C" w14:textId="77777777" w:rsidR="00893AD5" w:rsidRDefault="00893AD5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</w:p>
    <w:p w14:paraId="57309BC4" w14:textId="77777777" w:rsidR="00893AD5" w:rsidRDefault="00893AD5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</w:p>
    <w:p w14:paraId="48843615" w14:textId="64191A39" w:rsidR="00F544C2" w:rsidRPr="00F544C2" w:rsidRDefault="00893AD5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lastRenderedPageBreak/>
        <w:t xml:space="preserve">                                         </w:t>
      </w:r>
      <w:r w:rsidR="00F544C2" w:rsidRPr="00F544C2">
        <w:rPr>
          <w:color w:val="auto"/>
          <w:sz w:val="24"/>
          <w:szCs w:val="24"/>
          <w:lang w:bidi="ar-SA"/>
        </w:rPr>
        <w:t>Приложение</w:t>
      </w:r>
    </w:p>
    <w:p w14:paraId="131B9574" w14:textId="78965200" w:rsidR="00F544C2" w:rsidRDefault="00F544C2" w:rsidP="00F544C2">
      <w:pPr>
        <w:pStyle w:val="1"/>
        <w:shd w:val="clear" w:color="auto" w:fill="auto"/>
        <w:spacing w:before="0"/>
        <w:ind w:firstLine="0"/>
        <w:jc w:val="right"/>
        <w:rPr>
          <w:color w:val="auto"/>
          <w:sz w:val="24"/>
          <w:szCs w:val="24"/>
          <w:lang w:bidi="ar-SA"/>
        </w:rPr>
      </w:pPr>
      <w:r w:rsidRPr="00F544C2">
        <w:rPr>
          <w:color w:val="auto"/>
          <w:sz w:val="24"/>
          <w:szCs w:val="24"/>
          <w:lang w:bidi="ar-SA"/>
        </w:rPr>
        <w:t>к решению Совета сельского поселения</w:t>
      </w:r>
    </w:p>
    <w:p w14:paraId="21B4DE49" w14:textId="432A2714" w:rsidR="00F544C2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                                                                     </w:t>
      </w:r>
      <w:r w:rsidR="00893AD5">
        <w:rPr>
          <w:color w:val="auto"/>
          <w:sz w:val="24"/>
          <w:szCs w:val="24"/>
          <w:lang w:bidi="ar-SA"/>
        </w:rPr>
        <w:t xml:space="preserve">    </w:t>
      </w:r>
      <w:r w:rsidR="003E46E1">
        <w:rPr>
          <w:color w:val="auto"/>
          <w:sz w:val="24"/>
          <w:szCs w:val="24"/>
          <w:lang w:bidi="ar-SA"/>
        </w:rPr>
        <w:t>Бадряшевский</w:t>
      </w:r>
      <w:r>
        <w:rPr>
          <w:color w:val="auto"/>
          <w:sz w:val="24"/>
          <w:szCs w:val="24"/>
          <w:lang w:bidi="ar-SA"/>
        </w:rPr>
        <w:t xml:space="preserve"> сельсовет МР</w:t>
      </w:r>
    </w:p>
    <w:p w14:paraId="1B3E5184" w14:textId="413DC6DB" w:rsidR="00F544C2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                                                             Татышлинский район РБ</w:t>
      </w:r>
    </w:p>
    <w:p w14:paraId="517E8752" w14:textId="5BD91BCA" w:rsidR="00F544C2" w:rsidRPr="00F544C2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                                                                      от «</w:t>
      </w:r>
      <w:r w:rsidR="00AB1BB9">
        <w:rPr>
          <w:color w:val="auto"/>
          <w:sz w:val="24"/>
          <w:szCs w:val="24"/>
          <w:lang w:bidi="ar-SA"/>
        </w:rPr>
        <w:t>12</w:t>
      </w:r>
      <w:r w:rsidR="004156AA">
        <w:rPr>
          <w:color w:val="auto"/>
          <w:sz w:val="24"/>
          <w:szCs w:val="24"/>
          <w:lang w:bidi="ar-SA"/>
        </w:rPr>
        <w:t xml:space="preserve">» </w:t>
      </w:r>
      <w:r w:rsidR="00AB1BB9">
        <w:rPr>
          <w:color w:val="auto"/>
          <w:sz w:val="24"/>
          <w:szCs w:val="24"/>
          <w:lang w:bidi="ar-SA"/>
        </w:rPr>
        <w:t>но</w:t>
      </w:r>
      <w:r w:rsidR="004156AA">
        <w:rPr>
          <w:color w:val="auto"/>
          <w:sz w:val="24"/>
          <w:szCs w:val="24"/>
          <w:lang w:bidi="ar-SA"/>
        </w:rPr>
        <w:t>ября 2021 г. №</w:t>
      </w:r>
      <w:r w:rsidR="000C2D76">
        <w:rPr>
          <w:color w:val="auto"/>
          <w:sz w:val="24"/>
          <w:szCs w:val="24"/>
          <w:lang w:bidi="ar-SA"/>
        </w:rPr>
        <w:t>158</w:t>
      </w:r>
    </w:p>
    <w:p w14:paraId="67E55BD2" w14:textId="77777777" w:rsidR="00E34BC4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5F88E7E2" w14:textId="77777777" w:rsidR="00E34BC4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14BA9FF5" w14:textId="103EA869" w:rsidR="00687442" w:rsidRDefault="006A1DA5" w:rsidP="00893AD5">
      <w:pPr>
        <w:pStyle w:val="1"/>
        <w:shd w:val="clear" w:color="auto" w:fill="auto"/>
        <w:spacing w:before="0"/>
        <w:ind w:left="180" w:firstLine="0"/>
        <w:rPr>
          <w:b/>
          <w:bCs/>
        </w:rPr>
      </w:pPr>
      <w:r w:rsidRPr="00893AD5">
        <w:rPr>
          <w:b/>
          <w:bCs/>
        </w:rPr>
        <w:t>ПОЛОЖЕНИЕ</w:t>
      </w:r>
      <w:r w:rsidR="00E70593" w:rsidRPr="00893AD5">
        <w:rPr>
          <w:b/>
          <w:bCs/>
        </w:rPr>
        <w:t xml:space="preserve"> </w:t>
      </w:r>
      <w:r w:rsidRPr="00893AD5">
        <w:rPr>
          <w:b/>
          <w:bCs/>
        </w:rPr>
        <w:t>О ПОРЯДКЕ НАЗНАЧЕНИЯ И ПРОВЕДЕНИЯ СОБРАНИЙ, КОНФЕРЕНЦИЙ ГРАЖДАН (СОБРАНИЙ ДЕЛЕГАТОВ) В ЦЕЛЯХ</w:t>
      </w:r>
      <w:r w:rsidR="00893AD5">
        <w:rPr>
          <w:b/>
          <w:bCs/>
        </w:rPr>
        <w:t xml:space="preserve"> </w:t>
      </w:r>
      <w:r w:rsidRPr="00893AD5">
        <w:rPr>
          <w:b/>
          <w:bCs/>
        </w:rPr>
        <w:t>РАССМОТРЕНИЯ И ОБСУЖДЕНИЯ ВОПРОСОВ ВНЕСЕНИЯ ИНИЦИАТИВНЫХ ПРОЕКТОВ</w:t>
      </w:r>
    </w:p>
    <w:p w14:paraId="4ECF8F99" w14:textId="77777777" w:rsidR="00893AD5" w:rsidRPr="00893AD5" w:rsidRDefault="00893AD5" w:rsidP="00893AD5">
      <w:pPr>
        <w:pStyle w:val="1"/>
        <w:shd w:val="clear" w:color="auto" w:fill="auto"/>
        <w:spacing w:before="0"/>
        <w:ind w:left="180" w:firstLine="0"/>
        <w:rPr>
          <w:b/>
          <w:bCs/>
        </w:rPr>
      </w:pPr>
    </w:p>
    <w:p w14:paraId="56973C64" w14:textId="77777777" w:rsidR="00687442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14:paraId="7D9C61B0" w14:textId="3C8DA142" w:rsidR="00687442" w:rsidRDefault="006A1DA5" w:rsidP="002A1853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</w:t>
      </w:r>
      <w:r w:rsidR="00E70593">
        <w:t>ции, Федеральным законом от 06.</w:t>
      </w:r>
      <w:r w:rsidR="00E70593" w:rsidRPr="00E70593">
        <w:t>1</w:t>
      </w:r>
      <w:r>
        <w:t xml:space="preserve">0.2003 </w:t>
      </w:r>
      <w:r w:rsidR="00E70593">
        <w:t xml:space="preserve">года </w:t>
      </w:r>
      <w:r>
        <w:t>№ 131-Ф3</w:t>
      </w:r>
      <w:r w:rsidR="00E70593">
        <w:t xml:space="preserve"> «О</w:t>
      </w:r>
      <w:r>
        <w:t>б общих принципах организации местного самоуправления в Российской</w:t>
      </w:r>
      <w:r w:rsidR="00E70593" w:rsidRPr="00E70593">
        <w:t xml:space="preserve">  </w:t>
      </w:r>
      <w:r>
        <w:t>Федерации», Уставом</w:t>
      </w:r>
      <w:r w:rsidR="00406B0A" w:rsidRPr="00406B0A">
        <w:t xml:space="preserve"> </w:t>
      </w:r>
      <w:bookmarkStart w:id="1" w:name="_Hlk82615606"/>
      <w:r w:rsidR="00406B0A">
        <w:t>муниципального района Татышлинский район Республики Башкортостан</w:t>
      </w:r>
      <w:bookmarkEnd w:id="1"/>
      <w:r w:rsidR="00C3283D">
        <w:t xml:space="preserve"> </w:t>
      </w:r>
      <w:r>
        <w:t>в целях рассмотрения и обсуждения вопросов внесения</w:t>
      </w:r>
      <w:r w:rsidR="00C3283D">
        <w:t xml:space="preserve"> </w:t>
      </w:r>
      <w:r>
        <w:t>инициативных проектов</w:t>
      </w:r>
      <w:r w:rsidR="00C3283D">
        <w:t xml:space="preserve"> </w:t>
      </w:r>
      <w:r>
        <w:t>определяет</w:t>
      </w:r>
      <w:r w:rsidR="00C3283D">
        <w:t xml:space="preserve"> </w:t>
      </w:r>
      <w:r>
        <w:t>на территории</w:t>
      </w:r>
      <w:r w:rsidR="00C3283D">
        <w:t xml:space="preserve">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406B0A">
        <w:t>муниципального района Татышлинский район Республики Башкортостан</w:t>
      </w:r>
      <w:r w:rsidR="00C3283D" w:rsidRPr="00F544C2">
        <w:rPr>
          <w:i/>
        </w:rPr>
        <w:t xml:space="preserve"> </w:t>
      </w:r>
      <w:r>
        <w:t>порядок</w:t>
      </w:r>
      <w:r w:rsidR="00F544C2">
        <w:t xml:space="preserve"> </w:t>
      </w: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735C8F5A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14:paraId="40F46E8D" w14:textId="0D172F65"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>
        <w:t xml:space="preserve"> </w:t>
      </w:r>
      <w:r>
        <w:t xml:space="preserve">на части территории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406B0A">
        <w:t>муниципального района Татышлинский район Республики Башкортостан;</w:t>
      </w:r>
    </w:p>
    <w:p w14:paraId="7C41DEA0" w14:textId="0AE3B36B" w:rsidR="00687442" w:rsidRPr="00C3283D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>
        <w:t xml:space="preserve"> </w:t>
      </w:r>
      <w:r>
        <w:t>на части террит</w:t>
      </w:r>
      <w:r w:rsidR="00C3283D">
        <w:t>ории</w:t>
      </w:r>
      <w:r w:rsidR="00F544C2">
        <w:t xml:space="preserve"> сельского поселения </w:t>
      </w:r>
      <w:r w:rsidR="003E46E1">
        <w:t>Бадряшевский</w:t>
      </w:r>
      <w:r w:rsidR="00F544C2">
        <w:t xml:space="preserve"> сельсовет</w:t>
      </w:r>
      <w:r w:rsidR="00C3283D">
        <w:t xml:space="preserve"> </w:t>
      </w:r>
      <w:r w:rsidR="00406B0A">
        <w:t>муниципального района Татышлинский район Республики Башкортостан</w:t>
      </w:r>
      <w:r w:rsidR="00C3283D">
        <w:rPr>
          <w:i/>
        </w:rPr>
        <w:t>;</w:t>
      </w:r>
    </w:p>
    <w:p w14:paraId="0606A44D" w14:textId="77777777"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47D9E155" w14:textId="6EAE7000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</w:t>
      </w:r>
      <w:r w:rsidR="00C3283D">
        <w:t xml:space="preserve"> проживающие на территории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406B0A">
        <w:t>муниципального района Татышлинский район Республики Башкортостан</w:t>
      </w:r>
      <w:r>
        <w:t>,</w:t>
      </w:r>
      <w:r w:rsidR="00C3283D">
        <w:t xml:space="preserve"> </w:t>
      </w:r>
      <w:r>
        <w:t>достигшие</w:t>
      </w:r>
      <w:r w:rsidR="00C3283D">
        <w:t xml:space="preserve"> </w:t>
      </w:r>
      <w:r>
        <w:t>шестнадцатилетнего возраста.</w:t>
      </w:r>
    </w:p>
    <w:p w14:paraId="0CA65F09" w14:textId="19BBEBF0" w:rsidR="00687442" w:rsidRDefault="006A1DA5" w:rsidP="00C3283D">
      <w:pPr>
        <w:pStyle w:val="1"/>
        <w:shd w:val="clear" w:color="auto" w:fill="auto"/>
        <w:spacing w:before="0"/>
        <w:ind w:left="40" w:firstLine="669"/>
        <w:jc w:val="both"/>
      </w:pPr>
      <w:r>
        <w:t>Граждане Российской Федерации, не проживающие на территории</w:t>
      </w:r>
      <w:r w:rsidR="00C3283D">
        <w:t xml:space="preserve">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406B0A">
        <w:t xml:space="preserve">муниципального района Татышлинский район Республики Башкортостан, </w:t>
      </w:r>
      <w:r>
        <w:t>но</w:t>
      </w:r>
      <w:r w:rsidR="00C3283D">
        <w:t xml:space="preserve"> </w:t>
      </w:r>
      <w: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659897FC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Никто не вправе оказывать принудительное воздействие на граждан с </w:t>
      </w:r>
      <w:r>
        <w:lastRenderedPageBreak/>
        <w:t>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>
        <w:t xml:space="preserve"> </w:t>
      </w:r>
      <w:r>
        <w:t>общественным</w:t>
      </w:r>
      <w:r w:rsidR="00C3283D">
        <w:t xml:space="preserve"> </w:t>
      </w:r>
      <w:r>
        <w:t>объединениям, политических и иных взглядов, рода и</w:t>
      </w:r>
      <w:r w:rsidR="00C3283D">
        <w:t xml:space="preserve"> </w:t>
      </w:r>
      <w:r>
        <w:t>характера занятий, времени проживания в данной местности и других подобных обстоятельств.</w:t>
      </w:r>
    </w:p>
    <w:p w14:paraId="2A0B95D6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197FECD0" w14:textId="7C0EE56F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>
        <w:t xml:space="preserve"> </w:t>
      </w:r>
      <w:r>
        <w:t>конференции</w:t>
      </w:r>
      <w:r w:rsidR="00C523FB">
        <w:t xml:space="preserve"> </w:t>
      </w:r>
      <w:r>
        <w:t xml:space="preserve">в </w:t>
      </w:r>
      <w:r w:rsidR="00F544C2">
        <w:t xml:space="preserve">сельском поселении </w:t>
      </w:r>
      <w:r w:rsidR="003E46E1">
        <w:t>Бадряшевский</w:t>
      </w:r>
      <w:r w:rsidR="00F544C2">
        <w:t xml:space="preserve"> сельсовет </w:t>
      </w:r>
      <w:r w:rsidR="00406B0A">
        <w:t>муниципального района Татышлинский район Республики Башкортостан</w:t>
      </w:r>
      <w:r>
        <w:t>.</w:t>
      </w:r>
    </w:p>
    <w:p w14:paraId="5BACB8A2" w14:textId="1BE1DD4F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>
        <w:t xml:space="preserve"> </w:t>
      </w:r>
      <w:r>
        <w:t>самоуправлении в</w:t>
      </w:r>
      <w:r w:rsidR="00C523FB">
        <w:t xml:space="preserve"> </w:t>
      </w:r>
      <w:r w:rsidR="00F544C2">
        <w:t xml:space="preserve">сельском поселении </w:t>
      </w:r>
      <w:r w:rsidR="003E46E1">
        <w:t>Бадряшевский</w:t>
      </w:r>
      <w:r w:rsidR="00F544C2">
        <w:t xml:space="preserve"> сельсовет </w:t>
      </w:r>
      <w:r w:rsidR="00406B0A">
        <w:t>муниципального района Татышлинский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</w:p>
    <w:p w14:paraId="0C340D39" w14:textId="77777777" w:rsidR="00687442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14:paraId="43EC0C8A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14:paraId="51A9D2E3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14:paraId="7B0C369D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1E98114F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14:paraId="4ADCC94F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1323ABBA" w14:textId="2015CA38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>
        <w:t xml:space="preserve"> </w:t>
      </w:r>
      <w:r>
        <w:t>организаций, расположенных на территории</w:t>
      </w:r>
      <w:r w:rsidR="00F544C2">
        <w:t xml:space="preserve"> сельского поселения </w:t>
      </w:r>
      <w:r w:rsidR="003E46E1">
        <w:t>Бадряшевский</w:t>
      </w:r>
      <w:r w:rsidR="00F544C2">
        <w:t xml:space="preserve"> сельсовет</w:t>
      </w:r>
      <w:r>
        <w:t xml:space="preserve"> </w:t>
      </w:r>
      <w:r w:rsidR="00406B0A">
        <w:t xml:space="preserve">муниципального района Татышлинский район Республики Башкортостан </w:t>
      </w:r>
      <w:r>
        <w:t>органов территориального общественного самоуправления и средств массовой информации (далее - заинтересованные лица).</w:t>
      </w:r>
    </w:p>
    <w:p w14:paraId="5A7FB1BF" w14:textId="77777777" w:rsidR="00687442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14:paraId="6FD2C88C" w14:textId="1285878E" w:rsidR="00C523FB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</w:t>
      </w:r>
      <w:r w:rsidR="006A1DA5">
        <w:t xml:space="preserve">Собрание, конференция проводятся по инициативе населения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406B0A">
        <w:t xml:space="preserve">муниципального района Татышлинский район </w:t>
      </w:r>
      <w:r w:rsidR="00406B0A">
        <w:lastRenderedPageBreak/>
        <w:t>Республики Башкортостан.</w:t>
      </w:r>
    </w:p>
    <w:p w14:paraId="04648CBD" w14:textId="77777777" w:rsidR="00687442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14:paraId="2077D51A" w14:textId="77777777"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303700E4" w14:textId="77777777"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14:paraId="4929F861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14:paraId="6A2A7B00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14:paraId="7ABDA010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14:paraId="57B289AF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14:paraId="7758F2C9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A66FEA9" w14:textId="77777777" w:rsidR="00687442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 xml:space="preserve">информацию, предусмотренную частью 3 статьи 26.1 Федерального закона от 06.10.2003 </w:t>
      </w:r>
      <w:r w:rsidR="007704D8">
        <w:t xml:space="preserve">года </w:t>
      </w:r>
      <w:r>
        <w:t>№ 131-ФЗ «Об общих принципах организации местного</w:t>
      </w:r>
      <w:r w:rsidR="007704D8">
        <w:t xml:space="preserve"> </w:t>
      </w:r>
      <w:r>
        <w:t>самоуправления в Российской Федерации».</w:t>
      </w:r>
    </w:p>
    <w:p w14:paraId="4C4453C3" w14:textId="5D504146" w:rsidR="00687442" w:rsidRPr="007704D8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>При выдвижении инициативы о проведении собрания, конференции инициативная группа направляет обращение в</w:t>
      </w:r>
      <w:r w:rsidR="007704D8">
        <w:t xml:space="preserve"> </w:t>
      </w:r>
      <w:r w:rsidR="00F544C2">
        <w:t xml:space="preserve">Совет сельского поселения </w:t>
      </w:r>
      <w:r w:rsidR="003E46E1">
        <w:t>Бадряшевский</w:t>
      </w:r>
      <w:r w:rsidR="00F544C2">
        <w:t xml:space="preserve"> сельсовет </w:t>
      </w:r>
      <w:r w:rsidR="00406B0A">
        <w:t>муниципальн</w:t>
      </w:r>
      <w:r w:rsidR="00CE799F">
        <w:t>ом</w:t>
      </w:r>
      <w:r w:rsidR="00406B0A">
        <w:t xml:space="preserve"> район</w:t>
      </w:r>
      <w:r w:rsidR="00CE799F">
        <w:t>е</w:t>
      </w:r>
      <w:r w:rsidR="00406B0A">
        <w:t xml:space="preserve"> Татышлинский район Республики Башкортостан</w:t>
      </w:r>
      <w:r w:rsidRPr="007704D8">
        <w:rPr>
          <w:i/>
        </w:rPr>
        <w:t>.</w:t>
      </w:r>
    </w:p>
    <w:p w14:paraId="744E4CC8" w14:textId="77777777"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7AE498E7" w14:textId="6BF792AF" w:rsidR="00687442" w:rsidRDefault="006A1DA5" w:rsidP="000722A7">
      <w:pPr>
        <w:pStyle w:val="1"/>
        <w:shd w:val="clear" w:color="auto" w:fill="auto"/>
        <w:spacing w:before="0"/>
        <w:ind w:left="40" w:firstLine="669"/>
        <w:jc w:val="both"/>
      </w:pPr>
      <w:r>
        <w:t>Вопрос о назначении собрания, конференции рассматривается на</w:t>
      </w:r>
      <w:r w:rsidR="000722A7">
        <w:t xml:space="preserve"> </w:t>
      </w:r>
      <w:r>
        <w:t>очередном заседании</w:t>
      </w:r>
      <w:r w:rsidR="00406B0A">
        <w:t xml:space="preserve"> Совета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406B0A">
        <w:t xml:space="preserve">муниципального района Татышлинский район Республики Башкортостан </w:t>
      </w:r>
      <w:r>
        <w:t>в соответствии с его регламентом.</w:t>
      </w:r>
    </w:p>
    <w:p w14:paraId="2ECAC6B0" w14:textId="6E812913" w:rsidR="00687442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406B0A">
        <w:t xml:space="preserve">Совет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406B0A">
        <w:t>муниципального района Татышлинский район Республики Башкортостан</w:t>
      </w:r>
      <w:r w:rsidR="006A1DA5"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>
        <w:t xml:space="preserve">а и нормативных правовых актов </w:t>
      </w:r>
      <w:r w:rsidR="00F544C2">
        <w:t xml:space="preserve">Совета сельского поселения </w:t>
      </w:r>
      <w:r w:rsidR="003E46E1">
        <w:t>Бадряшевский</w:t>
      </w:r>
      <w:r w:rsidR="00F544C2">
        <w:t xml:space="preserve"> сельсовет </w:t>
      </w:r>
      <w:r w:rsidR="00CE799F">
        <w:t>муниципального района Татышлинский район Республики Башкортостан.</w:t>
      </w:r>
    </w:p>
    <w:p w14:paraId="34350FA7" w14:textId="77777777" w:rsidR="000722A7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14:paraId="72A6389B" w14:textId="7F6C26EA" w:rsidR="00687442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CE799F">
        <w:t xml:space="preserve">Совета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CE799F">
        <w:t xml:space="preserve">муниципального района Татышлинский район Республики Башкортостан </w:t>
      </w:r>
      <w:r w:rsidR="006A1DA5">
        <w:t>о назначении проведения собрания, конференции указываются:</w:t>
      </w:r>
    </w:p>
    <w:p w14:paraId="6DD68253" w14:textId="77777777" w:rsidR="0068744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14:paraId="59529945" w14:textId="77777777"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14:paraId="50CED44A" w14:textId="77777777"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14:paraId="29B30E20" w14:textId="5BD52EB1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lastRenderedPageBreak/>
        <w:t xml:space="preserve">территория </w:t>
      </w:r>
      <w:r w:rsidR="00F544C2">
        <w:t xml:space="preserve">сельского поселения </w:t>
      </w:r>
      <w:r w:rsidR="003E46E1">
        <w:t>Бадряшевский</w:t>
      </w:r>
      <w:r w:rsidR="00F544C2">
        <w:t xml:space="preserve"> сельсовет </w:t>
      </w:r>
      <w:r w:rsidR="00CE799F">
        <w:t>муниципального района Татышлинский район Республики Башкортостан</w:t>
      </w:r>
      <w:r>
        <w:t>,</w:t>
      </w:r>
      <w:r w:rsidR="000722A7">
        <w:t xml:space="preserve"> </w:t>
      </w:r>
      <w:r>
        <w:t>на которой проводится собрание, конференция;</w:t>
      </w:r>
    </w:p>
    <w:p w14:paraId="5531A309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6C48800F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14:paraId="3465BFF4" w14:textId="77777777" w:rsidR="00687442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14:paraId="3E81BAE6" w14:textId="77777777" w:rsidR="00687442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14:paraId="11EBD96E" w14:textId="77777777"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20011C91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14:paraId="65B1A4B7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14:paraId="6B08E99A" w14:textId="77777777"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FF6B314" w14:textId="77777777" w:rsidR="00687442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 xml:space="preserve">5. </w:t>
      </w:r>
      <w:r w:rsidR="006A1DA5">
        <w:t>Порядок проведения собрания</w:t>
      </w:r>
    </w:p>
    <w:p w14:paraId="4640E31A" w14:textId="7777A2F7" w:rsidR="00687442" w:rsidRDefault="00F544C2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 w:rsidRPr="00F544C2"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</w:t>
      </w:r>
      <w:r w:rsidR="006A1DA5">
        <w:t>.</w:t>
      </w:r>
    </w:p>
    <w:p w14:paraId="4255384F" w14:textId="77777777"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14:paraId="5A5DFCB3" w14:textId="77777777"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14:paraId="62B43C3D" w14:textId="77777777" w:rsidR="00687442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3777C880" w14:textId="77777777"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14:paraId="0953B643" w14:textId="77777777"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6B83E10F" w14:textId="77777777" w:rsidR="006D398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3D5DE98C" w14:textId="20926DC5" w:rsidR="0068744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>Протокол</w:t>
      </w:r>
      <w:r w:rsidR="006D3982">
        <w:t xml:space="preserve"> </w:t>
      </w:r>
      <w:r>
        <w:t>собрания оформляется в</w:t>
      </w:r>
      <w:r w:rsidR="006D3982">
        <w:t xml:space="preserve"> </w:t>
      </w:r>
      <w:r>
        <w:t>соответствии с</w:t>
      </w:r>
      <w:r w:rsidR="006D3982">
        <w:t xml:space="preserve"> </w:t>
      </w:r>
      <w:r>
        <w:t xml:space="preserve">настоящим Положением. Решение собрания в течение </w:t>
      </w:r>
      <w:r w:rsidR="00F907D5">
        <w:t>10</w:t>
      </w:r>
      <w:r w:rsidR="006D3982">
        <w:t xml:space="preserve"> </w:t>
      </w:r>
      <w:r>
        <w:t>дней доводится</w:t>
      </w:r>
      <w:r w:rsidR="006D3982">
        <w:t xml:space="preserve"> </w:t>
      </w:r>
      <w:r>
        <w:t>до сведения органов местного самоуправления</w:t>
      </w:r>
      <w:r w:rsidR="006D3982">
        <w:t xml:space="preserve"> </w:t>
      </w:r>
      <w:r w:rsidR="00F907D5">
        <w:t xml:space="preserve">сельского поселения </w:t>
      </w:r>
      <w:r w:rsidR="003E46E1">
        <w:t>Бадряшевский</w:t>
      </w:r>
      <w:r w:rsidR="00F907D5">
        <w:t xml:space="preserve"> сельсовет </w:t>
      </w:r>
      <w:r w:rsidR="00FA7323">
        <w:lastRenderedPageBreak/>
        <w:t xml:space="preserve">муниципального района Татышлинский район Республики Башкортостан </w:t>
      </w:r>
      <w:r>
        <w:t>и заинтересованных лиц.</w:t>
      </w:r>
    </w:p>
    <w:p w14:paraId="56D56551" w14:textId="77777777" w:rsidR="006D3982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14:paraId="539CBCE0" w14:textId="77777777" w:rsidR="00687442" w:rsidRDefault="006A1DA5" w:rsidP="00C3283D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14:paraId="3F06BF28" w14:textId="218B8DD9"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</w:t>
      </w:r>
      <w:r w:rsidR="0005659A">
        <w:t xml:space="preserve"> </w:t>
      </w:r>
      <w:r>
        <w:t>(проектов), непосредственно затр</w:t>
      </w:r>
      <w:r w:rsidR="0005659A">
        <w:t xml:space="preserve">агивающего(-их) интересы более </w:t>
      </w:r>
      <w:r w:rsidR="00F907D5">
        <w:t>250</w:t>
      </w:r>
      <w:r w:rsidR="0005659A">
        <w:t xml:space="preserve"> </w:t>
      </w:r>
      <w: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00E03CF3" w14:textId="42EAE513"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>
        <w:t xml:space="preserve"> </w:t>
      </w:r>
      <w:r>
        <w:t>конференция, как правило, не может быть больше, чем один делегат от</w:t>
      </w:r>
      <w:r w:rsidR="0005659A">
        <w:t xml:space="preserve"> </w:t>
      </w:r>
      <w:r w:rsidR="00F907D5">
        <w:t>25</w:t>
      </w:r>
      <w:r w:rsidR="0005659A">
        <w:t xml:space="preserve"> </w:t>
      </w:r>
      <w:r>
        <w:t>граждан, имеющих право на участие в собрании.</w:t>
      </w:r>
    </w:p>
    <w:p w14:paraId="358EDA78" w14:textId="77777777" w:rsidR="00687442" w:rsidRDefault="006A1DA5" w:rsidP="00C3283D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14:paraId="445FFD2B" w14:textId="77777777"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31803C2E" w14:textId="77777777"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14:paraId="1F917739" w14:textId="77777777"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2A977643" w14:textId="77777777"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0FA0B6CB" w14:textId="77777777" w:rsidR="00687442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 xml:space="preserve">8. </w:t>
      </w:r>
      <w:r w:rsidR="006A1DA5">
        <w:t>Порядок проведения конференции</w:t>
      </w:r>
    </w:p>
    <w:p w14:paraId="2391440B" w14:textId="77777777"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14:paraId="16EC199D" w14:textId="77777777"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14:paraId="7A9F57AD" w14:textId="77777777"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14:paraId="4DF3782A" w14:textId="77777777"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>Протокол конференции оформляется</w:t>
      </w:r>
      <w:r w:rsidR="0005659A">
        <w:t xml:space="preserve"> </w:t>
      </w:r>
      <w:r>
        <w:t>в соответствии с</w:t>
      </w:r>
      <w:r w:rsidR="0005659A">
        <w:t xml:space="preserve"> </w:t>
      </w:r>
      <w:r>
        <w:t>настоящим</w:t>
      </w:r>
      <w:r w:rsidR="0005659A">
        <w:t xml:space="preserve"> </w:t>
      </w:r>
      <w:r>
        <w:t>Положением. Решение конференции</w:t>
      </w:r>
      <w:r w:rsidR="0005659A">
        <w:t xml:space="preserve"> </w:t>
      </w:r>
      <w:r>
        <w:t>в течение 10 дней</w:t>
      </w:r>
      <w:r w:rsidR="0005659A">
        <w:t xml:space="preserve"> </w:t>
      </w:r>
      <w:r>
        <w:t>доводится</w:t>
      </w:r>
      <w:r w:rsidR="0005659A">
        <w:t xml:space="preserve"> </w:t>
      </w:r>
      <w:r>
        <w:tab/>
        <w:t>до сведения органов местного</w:t>
      </w:r>
      <w:r w:rsidR="0005659A">
        <w:t xml:space="preserve"> </w:t>
      </w:r>
      <w:r>
        <w:t>самоуправления и</w:t>
      </w:r>
      <w:r w:rsidR="0005659A">
        <w:t xml:space="preserve"> </w:t>
      </w:r>
      <w:r>
        <w:t>заинтересованных лиц.</w:t>
      </w:r>
    </w:p>
    <w:p w14:paraId="1055C7E4" w14:textId="77777777" w:rsidR="0005659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14:paraId="45E22722" w14:textId="77777777" w:rsidR="0068744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 xml:space="preserve">9. </w:t>
      </w:r>
      <w:r w:rsidR="006A1DA5">
        <w:t>Полномочия собрания,</w:t>
      </w:r>
      <w:r>
        <w:t xml:space="preserve"> </w:t>
      </w:r>
      <w:r w:rsidR="006A1DA5">
        <w:t>конференции</w:t>
      </w:r>
    </w:p>
    <w:p w14:paraId="10040AC3" w14:textId="77777777" w:rsidR="000565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14:paraId="061D924A" w14:textId="77777777" w:rsidR="00687442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14:paraId="3781E43F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14:paraId="0D1E03AE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 xml:space="preserve">внесение предложений и рекомендаций по обсуждаемым вопросам на </w:t>
      </w:r>
      <w:r>
        <w:lastRenderedPageBreak/>
        <w:t>собрании;</w:t>
      </w:r>
    </w:p>
    <w:p w14:paraId="537FE5EE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14:paraId="6CA4AC62" w14:textId="77777777" w:rsidR="00687442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14:paraId="04760C0A" w14:textId="77777777"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14:paraId="3FB8866B" w14:textId="77777777" w:rsidR="00687442" w:rsidRDefault="006A1DA5" w:rsidP="00C3283D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14:paraId="250985D9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14:paraId="79609A8A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14:paraId="0A158FA1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14:paraId="7833D1C0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14:paraId="7702B0C7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14:paraId="3D44B037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14:paraId="0F28F371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14:paraId="310FF824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14:paraId="4CAF387F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14:paraId="79173B8C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14:paraId="0B545AC8" w14:textId="77777777" w:rsidR="00687442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3E2B53F1" w14:textId="77777777"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1F40219D" w14:textId="77777777"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A564E70" w14:textId="77777777"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14:paraId="5C0C06B0" w14:textId="77777777" w:rsidR="00687442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 xml:space="preserve">11. </w:t>
      </w:r>
      <w:r w:rsidR="006A1DA5">
        <w:t>Финансирование проведения собраний, конференций</w:t>
      </w:r>
    </w:p>
    <w:p w14:paraId="54696C45" w14:textId="77777777" w:rsidR="00BA417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14:paraId="6B6B8734" w14:textId="77777777" w:rsidR="00BA417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>
        <w:t>.</w:t>
      </w:r>
    </w:p>
    <w:p w14:paraId="172EC490" w14:textId="77777777"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14:paraId="783786BA" w14:textId="77777777"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sectPr w:rsidR="00BA417A" w:rsidSect="00893AD5">
      <w:headerReference w:type="default" r:id="rId10"/>
      <w:type w:val="continuous"/>
      <w:pgSz w:w="11909" w:h="16838"/>
      <w:pgMar w:top="568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E955" w14:textId="77777777" w:rsidR="00B30CA3" w:rsidRDefault="00B30CA3">
      <w:r>
        <w:separator/>
      </w:r>
    </w:p>
  </w:endnote>
  <w:endnote w:type="continuationSeparator" w:id="0">
    <w:p w14:paraId="680ED383" w14:textId="77777777" w:rsidR="00B30CA3" w:rsidRDefault="00B3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FD10" w14:textId="77777777" w:rsidR="00B30CA3" w:rsidRDefault="00B30CA3"/>
  </w:footnote>
  <w:footnote w:type="continuationSeparator" w:id="0">
    <w:p w14:paraId="4B401AF7" w14:textId="77777777" w:rsidR="00B30CA3" w:rsidRDefault="00B30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F0F7" w14:textId="77777777" w:rsidR="00687442" w:rsidRDefault="006874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42"/>
    <w:rsid w:val="0005659A"/>
    <w:rsid w:val="000722A7"/>
    <w:rsid w:val="000C2D76"/>
    <w:rsid w:val="0028711B"/>
    <w:rsid w:val="002B11F3"/>
    <w:rsid w:val="002B22D1"/>
    <w:rsid w:val="002F1575"/>
    <w:rsid w:val="002F53B1"/>
    <w:rsid w:val="003E4539"/>
    <w:rsid w:val="003E46E1"/>
    <w:rsid w:val="003E7D14"/>
    <w:rsid w:val="00406B0A"/>
    <w:rsid w:val="004156AA"/>
    <w:rsid w:val="004B3B04"/>
    <w:rsid w:val="00687442"/>
    <w:rsid w:val="006A1DA5"/>
    <w:rsid w:val="006D3982"/>
    <w:rsid w:val="006E00D1"/>
    <w:rsid w:val="006E04AA"/>
    <w:rsid w:val="00726982"/>
    <w:rsid w:val="007704D8"/>
    <w:rsid w:val="007F342E"/>
    <w:rsid w:val="00870AF6"/>
    <w:rsid w:val="00893AD5"/>
    <w:rsid w:val="008A0186"/>
    <w:rsid w:val="00925335"/>
    <w:rsid w:val="00A97C5B"/>
    <w:rsid w:val="00AB1BB9"/>
    <w:rsid w:val="00B30CA3"/>
    <w:rsid w:val="00BA417A"/>
    <w:rsid w:val="00C3283D"/>
    <w:rsid w:val="00C331BF"/>
    <w:rsid w:val="00C523FB"/>
    <w:rsid w:val="00CD5B05"/>
    <w:rsid w:val="00CE799F"/>
    <w:rsid w:val="00D7109C"/>
    <w:rsid w:val="00D80713"/>
    <w:rsid w:val="00D939DB"/>
    <w:rsid w:val="00E34BC4"/>
    <w:rsid w:val="00E36280"/>
    <w:rsid w:val="00E54E73"/>
    <w:rsid w:val="00E70593"/>
    <w:rsid w:val="00F465D1"/>
    <w:rsid w:val="00F544C2"/>
    <w:rsid w:val="00F907D5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2BB23"/>
  <w15:docId w15:val="{2D939949-B6EB-41A8-AF82-B7CB644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ormal32">
    <w:name w:val="normal32"/>
    <w:basedOn w:val="a"/>
    <w:rsid w:val="00E34BC4"/>
    <w:pPr>
      <w:widowControl/>
      <w:jc w:val="center"/>
    </w:pPr>
    <w:rPr>
      <w:rFonts w:ascii="Arial" w:eastAsia="Times New Roman" w:hAnsi="Arial" w:cs="Arial"/>
      <w:color w:val="auto"/>
      <w:sz w:val="34"/>
      <w:szCs w:val="34"/>
      <w:lang w:bidi="ar-SA"/>
    </w:rPr>
  </w:style>
  <w:style w:type="paragraph" w:customStyle="1" w:styleId="ConsPlusNormal">
    <w:name w:val="ConsPlusNormal"/>
    <w:rsid w:val="00E34BC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156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56AA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893AD5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893AD5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Гульфия Гульфия</cp:lastModifiedBy>
  <cp:revision>3</cp:revision>
  <cp:lastPrinted>2021-10-05T06:52:00Z</cp:lastPrinted>
  <dcterms:created xsi:type="dcterms:W3CDTF">2021-12-03T06:22:00Z</dcterms:created>
  <dcterms:modified xsi:type="dcterms:W3CDTF">2021-12-03T07:29:00Z</dcterms:modified>
</cp:coreProperties>
</file>